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74" w:rsidRPr="00EF5A8B" w:rsidRDefault="00EF5A8B" w:rsidP="00EF5A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A8B">
        <w:rPr>
          <w:rFonts w:ascii="Times New Roman" w:hAnsi="Times New Roman" w:cs="Times New Roman"/>
          <w:b/>
          <w:sz w:val="32"/>
          <w:szCs w:val="32"/>
        </w:rPr>
        <w:t>ОРГАНОГРАМ ЗА ВНАТРЕШНА ОРГАНИЗАЦИЈА</w:t>
      </w:r>
      <w:bookmarkStart w:id="0" w:name="_GoBack"/>
      <w:bookmarkEnd w:id="0"/>
    </w:p>
    <w:p w:rsidR="00EF5A8B" w:rsidRPr="00EF5A8B" w:rsidRDefault="00EF5A8B" w:rsidP="00EF5A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8B" w:rsidRPr="00EF5A8B" w:rsidRDefault="00EF5A8B" w:rsidP="00EF5A8B">
      <w:pPr>
        <w:pStyle w:val="Default"/>
        <w:rPr>
          <w:rFonts w:ascii="Times New Roman" w:hAnsi="Times New Roman"/>
          <w:b/>
          <w:bCs/>
          <w:color w:val="auto"/>
          <w:lang w:val="mk-MK"/>
        </w:rPr>
      </w:pPr>
      <w:r w:rsidRPr="00EF5A8B">
        <w:rPr>
          <w:rFonts w:ascii="Times New Roman" w:hAnsi="Times New Roman"/>
          <w:b/>
          <w:bCs/>
          <w:color w:val="auto"/>
          <w:lang w:val="mk-MK"/>
        </w:rPr>
        <w:t>V. РАКОВОДЕЊЕ СО УЧИЛИШТЕТО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ru-RU"/>
        </w:rPr>
      </w:pPr>
      <w:r w:rsidRPr="00EF5A8B">
        <w:rPr>
          <w:rFonts w:ascii="Times New Roman" w:hAnsi="Times New Roman"/>
          <w:b/>
          <w:bCs/>
          <w:lang w:val="mk-MK"/>
        </w:rPr>
        <w:t xml:space="preserve">Член </w:t>
      </w:r>
      <w:r w:rsidRPr="00EF5A8B">
        <w:rPr>
          <w:rFonts w:ascii="Times New Roman" w:hAnsi="Times New Roman"/>
          <w:b/>
          <w:bCs/>
          <w:lang w:val="ru-RU"/>
        </w:rPr>
        <w:t>9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Со работата на училиштето раководи директор.</w:t>
      </w: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>Член 1</w:t>
      </w:r>
      <w:r w:rsidRPr="00EF5A8B">
        <w:rPr>
          <w:rFonts w:ascii="Times New Roman" w:hAnsi="Times New Roman"/>
          <w:b/>
          <w:bCs/>
          <w:lang w:val="ru-RU"/>
        </w:rPr>
        <w:t>0</w:t>
      </w:r>
    </w:p>
    <w:p w:rsidR="00EF5A8B" w:rsidRPr="00EF5A8B" w:rsidRDefault="00EF5A8B" w:rsidP="00EF5A8B">
      <w:pPr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Организационите единици – службите и во нивните рамки одделенијата  извршувањето на работите и задачите ги вршат согласно своите надлежности и се одговорни пред директорот во рамките на своите овластувања.</w:t>
      </w:r>
    </w:p>
    <w:p w:rsidR="00EF5A8B" w:rsidRPr="00EF5A8B" w:rsidRDefault="00EF5A8B" w:rsidP="00EF5A8B">
      <w:pPr>
        <w:pStyle w:val="Default"/>
        <w:rPr>
          <w:rFonts w:ascii="Times New Roman" w:hAnsi="Times New Roman"/>
          <w:b/>
          <w:bCs/>
          <w:color w:val="auto"/>
          <w:lang w:val="mk-MK"/>
        </w:rPr>
      </w:pPr>
    </w:p>
    <w:p w:rsidR="00EF5A8B" w:rsidRPr="00EF5A8B" w:rsidRDefault="00EF5A8B" w:rsidP="00EF5A8B">
      <w:pPr>
        <w:pStyle w:val="Default"/>
        <w:rPr>
          <w:rFonts w:ascii="Times New Roman" w:hAnsi="Times New Roman"/>
          <w:b/>
          <w:bCs/>
          <w:color w:val="auto"/>
          <w:lang w:val="mk-MK"/>
        </w:rPr>
      </w:pPr>
    </w:p>
    <w:p w:rsidR="00EF5A8B" w:rsidRPr="00EF5A8B" w:rsidRDefault="00EF5A8B" w:rsidP="00EF5A8B">
      <w:pPr>
        <w:pStyle w:val="Default"/>
        <w:rPr>
          <w:rFonts w:ascii="Times New Roman" w:hAnsi="Times New Roman"/>
          <w:b/>
          <w:bCs/>
          <w:color w:val="auto"/>
          <w:lang w:val="mk-MK"/>
        </w:rPr>
      </w:pPr>
    </w:p>
    <w:p w:rsidR="00EF5A8B" w:rsidRPr="00EF5A8B" w:rsidRDefault="00EF5A8B" w:rsidP="00EF5A8B">
      <w:pPr>
        <w:pStyle w:val="Default"/>
        <w:rPr>
          <w:rFonts w:ascii="Times New Roman" w:hAnsi="Times New Roman"/>
          <w:b/>
          <w:bCs/>
          <w:color w:val="auto"/>
          <w:lang w:val="mk-MK"/>
        </w:rPr>
      </w:pPr>
      <w:r w:rsidRPr="00EF5A8B">
        <w:rPr>
          <w:rFonts w:ascii="Times New Roman" w:hAnsi="Times New Roman"/>
          <w:b/>
          <w:bCs/>
          <w:color w:val="auto"/>
          <w:lang w:val="mk-MK"/>
        </w:rPr>
        <w:t>VI. СТРУЧНИ ОРГАНИ НА УЧИЛИШТЕТО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>Член 1</w:t>
      </w:r>
      <w:r w:rsidRPr="00EF5A8B">
        <w:rPr>
          <w:rFonts w:ascii="Times New Roman" w:hAnsi="Times New Roman"/>
          <w:b/>
          <w:bCs/>
          <w:lang w:val="ru-RU"/>
        </w:rPr>
        <w:t>1</w:t>
      </w:r>
    </w:p>
    <w:p w:rsidR="00EF5A8B" w:rsidRPr="00EF5A8B" w:rsidRDefault="00EF5A8B" w:rsidP="00EF5A8B">
      <w:pPr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Стручни органи во училиштето се : наставничкиот совет, советот на одделенски наставници, советот на предметни наставници, и стручните активи на наставниците.</w:t>
      </w: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>Член 1</w:t>
      </w:r>
      <w:r w:rsidRPr="00EF5A8B">
        <w:rPr>
          <w:rFonts w:ascii="Times New Roman" w:hAnsi="Times New Roman"/>
          <w:b/>
          <w:bCs/>
          <w:lang w:val="ru-RU"/>
        </w:rPr>
        <w:t>2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Наставничкиот совет го сочинуваат одделенските и предметните наставници и стручните соработници. Наставничкиот совет го свикува и со него претседава директорот.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Наставничкиот совет  го разгледува и утврдува успехот на учениците и работата на други стручни органи; им одобрува на учениците побрзо напредување во основното училиште; го разгледува остварувањето на наставниот план и програмите и презема мерки за нивно извршување; донесува одлуки по приговори на учениците за утврдени оценки;  го разгледува извештајот од реализација на годишната програма за работа, од самоевалуација, од извршената интегрална евалуација и предлага соодветни мерки; расправа и одлучува за стручни прашања поврзани со воспитно-образовната работа; дава мислење за годишниот финансиски план на училиштето; избира претставници во училишниот одбор; дава мислење за планирањето, реализацијата и вреднувањето на постигањата во наставата и учењето; го усвојува интерниот распоред за екстерното проверување на постигањата на успехот на учениците; го разгледува годишниот извештај за работа на наставниците и стручните соработници и Националниот извештај за работа на наставниците и стручните соработници и предлага соодветни мерки; дава предлози за напредување на наставниците и стручните соработници на училиштето, одлучува за воспитни мерки и врши и други работи утврдени во статутот на училиштето.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>Член 1</w:t>
      </w:r>
      <w:r w:rsidRPr="00EF5A8B">
        <w:rPr>
          <w:rFonts w:ascii="Times New Roman" w:hAnsi="Times New Roman"/>
          <w:b/>
          <w:bCs/>
          <w:lang w:val="ru-RU"/>
        </w:rPr>
        <w:t>3</w:t>
      </w: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 xml:space="preserve">Советот на одделенски наставници го сочинуваат одделенските наставници, предметните наставници кои се вклучени во наставата од прво до петто одделение и стручните соработници.  </w:t>
      </w: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lastRenderedPageBreak/>
        <w:t>Советот на одделенски наставници ги разгледува годишната програма за работа и планирањето на наставата; воспитно-образовните проблеми по одделенија; подготвува програма за работа со талентираните ученици, односно за учениците кои потешко напредуваат; предлага и одлучува за воспитните мерки и врши други работи утврдени во статутот на училиштето.</w:t>
      </w: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>Член 1</w:t>
      </w:r>
      <w:r w:rsidRPr="00EF5A8B">
        <w:rPr>
          <w:rFonts w:ascii="Times New Roman" w:hAnsi="Times New Roman"/>
          <w:b/>
          <w:bCs/>
          <w:lang w:val="ru-RU"/>
        </w:rPr>
        <w:t>4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 xml:space="preserve">Советот на предметните наставници го сочинуваат предметните наставници што изведуваат наставата од шесто до деветто одделение и стручните соработници. 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Советот на предметните наставници ги разгледува годишната програма за работа и планирањето на наставата; воспитно-образовните проблеми по одделенија; подготвува програма за работа со талентираните ученици, односно со оние кои потешко напредуваат; одлучува за воспитните мерки и врши други работи утврдени во статутот на училиштето.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>Член 1</w:t>
      </w:r>
      <w:r w:rsidRPr="00EF5A8B">
        <w:rPr>
          <w:rFonts w:ascii="Times New Roman" w:hAnsi="Times New Roman"/>
          <w:b/>
          <w:bCs/>
          <w:lang w:val="ru-RU"/>
        </w:rPr>
        <w:t>5</w:t>
      </w: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Стручните активи на наставниците ги сочинуваат наставници кои предаваат ист предмет или подрачје.</w:t>
      </w: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Стручните активи на училиштето ги усогласуваат критериумите за планирање на наставата и за оценување на постигањата на учениците; даваат предлози на наставничките совети на училиштето за подобрување на воспитно-образовната работа; одлучуваат за употреба на учебниците во основното училиште; расправаат за забелешките на родителите, учениците и вршат други стручни работи определени со годишната програма за работа на училиштето.</w:t>
      </w: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>Член 16</w:t>
      </w: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За извршување на одделни посложени работи и задачи, за обработка на одделни прашања, за извршување на работи кои опфаќаат повеќе области, за извршување на одделни задолженија и обврски од работата и во работата, како и за други случаи, директорот може да формира комисии, работни групи и други работни тела.</w:t>
      </w: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rPr>
          <w:rFonts w:ascii="Times New Roman" w:hAnsi="Times New Roman"/>
          <w:b/>
          <w:bCs/>
          <w:color w:val="auto"/>
          <w:lang w:val="mk-MK"/>
        </w:rPr>
      </w:pPr>
      <w:r w:rsidRPr="00EF5A8B">
        <w:rPr>
          <w:rFonts w:ascii="Times New Roman" w:hAnsi="Times New Roman"/>
          <w:b/>
          <w:bCs/>
          <w:color w:val="auto"/>
          <w:lang w:val="mk-MK"/>
        </w:rPr>
        <w:t>VII. НАЧИН НА РАБОТА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>Член 17</w:t>
      </w:r>
    </w:p>
    <w:p w:rsidR="00EF5A8B" w:rsidRPr="00EF5A8B" w:rsidRDefault="00EF5A8B" w:rsidP="00EF5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ООУ„Толи Зордумис“ Куманово  изготвува програма за работа, која опфаќа период од една учебна година.</w:t>
      </w:r>
    </w:p>
    <w:p w:rsidR="00EF5A8B" w:rsidRPr="00EF5A8B" w:rsidRDefault="00EF5A8B" w:rsidP="00EF5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Програмата за работа ги опфаќа следниве подрачја: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1. Лична карта на училиштето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3. Мисија и визија  на училиштето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4. Веќе научено / стекнати знаења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5. Подрачја на промени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6. Акциски планови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7. План за евалуација на акциските планови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8. Календар за работа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9. Настава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10. Оценување, следење и вреднување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Воннаставни активности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12. Подршка на ученици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13. Грижа за здравјето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14. Училишна клима и односи во училиштето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15. Професионален развој  на наставен кадар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16. Вклученост на семејствата во училиштето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b/>
          <w:bCs/>
          <w:sz w:val="24"/>
          <w:szCs w:val="24"/>
        </w:rPr>
        <w:t>17. Комуникација со јавност и промоција на училиштето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Програмата за работа особено содржи:</w:t>
      </w:r>
    </w:p>
    <w:p w:rsidR="00EF5A8B" w:rsidRPr="00EF5A8B" w:rsidRDefault="00EF5A8B" w:rsidP="00EF5A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mk-MK"/>
        </w:rPr>
      </w:pPr>
      <w:r w:rsidRPr="00EF5A8B">
        <w:rPr>
          <w:rFonts w:ascii="Times New Roman" w:hAnsi="Times New Roman" w:cs="Times New Roman"/>
          <w:lang w:val="mk-MK"/>
        </w:rPr>
        <w:t>Работи и задачи од делокругот на училиштето;</w:t>
      </w:r>
    </w:p>
    <w:p w:rsidR="00EF5A8B" w:rsidRPr="00EF5A8B" w:rsidRDefault="00EF5A8B" w:rsidP="00EF5A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mk-MK"/>
        </w:rPr>
      </w:pPr>
      <w:r w:rsidRPr="00EF5A8B">
        <w:rPr>
          <w:rFonts w:ascii="Times New Roman" w:hAnsi="Times New Roman" w:cs="Times New Roman"/>
          <w:lang w:val="mk-MK"/>
        </w:rPr>
        <w:t>Рокови за извршување на одделните работи и задачи</w:t>
      </w:r>
    </w:p>
    <w:p w:rsidR="00EF5A8B" w:rsidRPr="00EF5A8B" w:rsidRDefault="00EF5A8B" w:rsidP="00EF5A8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mk-MK"/>
        </w:rPr>
      </w:pPr>
      <w:r w:rsidRPr="00EF5A8B">
        <w:rPr>
          <w:rFonts w:ascii="Times New Roman" w:hAnsi="Times New Roman" w:cs="Times New Roman"/>
          <w:lang w:val="mk-MK"/>
        </w:rPr>
        <w:t>План за потребните средства за извршување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Програмата за работа на училиштето ја донесува директорот.</w:t>
      </w:r>
    </w:p>
    <w:p w:rsidR="00EF5A8B" w:rsidRPr="00EF5A8B" w:rsidRDefault="00EF5A8B" w:rsidP="00EF5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rPr>
          <w:rFonts w:ascii="Times New Roman" w:hAnsi="Times New Roman"/>
          <w:b/>
          <w:bCs/>
          <w:color w:val="auto"/>
          <w:lang w:val="mk-MK"/>
        </w:rPr>
      </w:pPr>
      <w:r w:rsidRPr="00EF5A8B">
        <w:rPr>
          <w:rFonts w:ascii="Times New Roman" w:hAnsi="Times New Roman"/>
          <w:b/>
          <w:bCs/>
          <w:color w:val="auto"/>
          <w:lang w:val="mk-MK"/>
        </w:rPr>
        <w:t>VIII. ПРЕОДНИ И ЗАВРШНИ ОДРЕДБИ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 xml:space="preserve">Член </w:t>
      </w:r>
      <w:r w:rsidRPr="00EF5A8B">
        <w:rPr>
          <w:rFonts w:ascii="Times New Roman" w:hAnsi="Times New Roman"/>
          <w:b/>
          <w:bCs/>
          <w:lang w:val="ru-RU"/>
        </w:rPr>
        <w:t>18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Овој Правилник влегува во сила со денот на донесувањето, а ќе се применува по добиена согласност од  Министерство за информатичко општество и администрација.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pStyle w:val="Default"/>
        <w:jc w:val="center"/>
        <w:rPr>
          <w:rFonts w:ascii="Times New Roman" w:hAnsi="Times New Roman"/>
          <w:b/>
          <w:bCs/>
          <w:lang w:val="mk-MK"/>
        </w:rPr>
      </w:pPr>
      <w:r w:rsidRPr="00EF5A8B">
        <w:rPr>
          <w:rFonts w:ascii="Times New Roman" w:hAnsi="Times New Roman"/>
          <w:b/>
          <w:bCs/>
          <w:lang w:val="mk-MK"/>
        </w:rPr>
        <w:t xml:space="preserve">Член </w:t>
      </w:r>
      <w:r w:rsidRPr="00EF5A8B">
        <w:rPr>
          <w:rFonts w:ascii="Times New Roman" w:hAnsi="Times New Roman"/>
          <w:b/>
          <w:bCs/>
          <w:lang w:val="ru-RU"/>
        </w:rPr>
        <w:t>19</w:t>
      </w:r>
    </w:p>
    <w:p w:rsidR="00EF5A8B" w:rsidRPr="00EF5A8B" w:rsidRDefault="00EF5A8B" w:rsidP="00EF5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>Правилник ќе се објави на интернет страницата и на Огласна табла на ООУ„Толи Зордумис “ Куманово.</w:t>
      </w:r>
    </w:p>
    <w:p w:rsidR="00EF5A8B" w:rsidRPr="00EF5A8B" w:rsidRDefault="00EF5A8B" w:rsidP="00EF5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A8B" w:rsidRPr="00EF5A8B" w:rsidRDefault="00EF5A8B" w:rsidP="00EF5A8B">
      <w:pPr>
        <w:tabs>
          <w:tab w:val="left" w:pos="1985"/>
          <w:tab w:val="left" w:pos="694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 xml:space="preserve">Број </w:t>
      </w:r>
      <w:r w:rsidRPr="00EF5A8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F5A8B">
        <w:rPr>
          <w:rFonts w:ascii="Times New Roman" w:hAnsi="Times New Roman" w:cs="Times New Roman"/>
          <w:sz w:val="24"/>
          <w:szCs w:val="24"/>
          <w:u w:val="single"/>
          <w:lang w:val="ru-RU"/>
        </w:rPr>
        <w:t>01</w:t>
      </w:r>
      <w:r w:rsidRPr="00EF5A8B">
        <w:rPr>
          <w:rFonts w:ascii="Times New Roman" w:hAnsi="Times New Roman" w:cs="Times New Roman"/>
          <w:sz w:val="24"/>
          <w:szCs w:val="24"/>
          <w:u w:val="single"/>
        </w:rPr>
        <w:t>01-364__</w:t>
      </w:r>
      <w:r w:rsidRPr="00EF5A8B">
        <w:rPr>
          <w:rFonts w:ascii="Times New Roman" w:hAnsi="Times New Roman" w:cs="Times New Roman"/>
          <w:sz w:val="24"/>
          <w:szCs w:val="24"/>
        </w:rPr>
        <w:tab/>
      </w:r>
      <w:r w:rsidRPr="00EF5A8B"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EF5A8B" w:rsidRPr="00EF5A8B" w:rsidRDefault="00EF5A8B" w:rsidP="00EF5A8B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 xml:space="preserve">      </w:t>
      </w:r>
      <w:r w:rsidRPr="00EF5A8B">
        <w:rPr>
          <w:rFonts w:ascii="Times New Roman" w:hAnsi="Times New Roman" w:cs="Times New Roman"/>
          <w:sz w:val="24"/>
          <w:szCs w:val="24"/>
          <w:u w:val="single"/>
        </w:rPr>
        <w:t>27.10.</w:t>
      </w:r>
      <w:r w:rsidRPr="00EF5A8B">
        <w:rPr>
          <w:rFonts w:ascii="Times New Roman" w:hAnsi="Times New Roman" w:cs="Times New Roman"/>
          <w:sz w:val="24"/>
          <w:szCs w:val="24"/>
        </w:rPr>
        <w:t xml:space="preserve"> 2015 година</w:t>
      </w:r>
      <w:r w:rsidRPr="00EF5A8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F5A8B" w:rsidRPr="00EF5A8B" w:rsidRDefault="00EF5A8B" w:rsidP="00EF5A8B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 xml:space="preserve">            Куманово</w:t>
      </w:r>
      <w:r w:rsidRPr="00EF5A8B">
        <w:rPr>
          <w:rFonts w:ascii="Times New Roman" w:hAnsi="Times New Roman" w:cs="Times New Roman"/>
          <w:sz w:val="24"/>
          <w:szCs w:val="24"/>
        </w:rPr>
        <w:tab/>
      </w:r>
      <w:r w:rsidRPr="00EF5A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5A8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F5A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F5A8B" w:rsidRPr="00EF5A8B" w:rsidRDefault="00EF5A8B" w:rsidP="00EF5A8B">
      <w:pPr>
        <w:tabs>
          <w:tab w:val="left" w:pos="1418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A8B">
        <w:rPr>
          <w:rFonts w:ascii="Times New Roman" w:hAnsi="Times New Roman" w:cs="Times New Roman"/>
          <w:sz w:val="24"/>
          <w:szCs w:val="24"/>
        </w:rPr>
        <w:tab/>
      </w:r>
      <w:r w:rsidRPr="00EF5A8B">
        <w:rPr>
          <w:rFonts w:ascii="Times New Roman" w:hAnsi="Times New Roman" w:cs="Times New Roman"/>
          <w:sz w:val="24"/>
          <w:szCs w:val="24"/>
        </w:rPr>
        <w:tab/>
        <w:t xml:space="preserve">   /Бобан Ѓорѓиевски/</w:t>
      </w:r>
    </w:p>
    <w:p w:rsidR="00EF5A8B" w:rsidRPr="00EF5A8B" w:rsidRDefault="00EF5A8B" w:rsidP="00EF5A8B">
      <w:pPr>
        <w:rPr>
          <w:rFonts w:ascii="Times New Roman" w:hAnsi="Times New Roman" w:cs="Times New Roman"/>
          <w:sz w:val="24"/>
          <w:szCs w:val="24"/>
        </w:rPr>
      </w:pPr>
    </w:p>
    <w:sectPr w:rsidR="00EF5A8B" w:rsidRPr="00EF5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2501"/>
    <w:multiLevelType w:val="hybridMultilevel"/>
    <w:tmpl w:val="123ABF5E"/>
    <w:lvl w:ilvl="0" w:tplc="A7EC7F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8B"/>
    <w:rsid w:val="002F1274"/>
    <w:rsid w:val="00E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E2238-0669-46F3-89E0-82618381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F5A8B"/>
    <w:pPr>
      <w:autoSpaceDE w:val="0"/>
      <w:autoSpaceDN w:val="0"/>
      <w:adjustRightInd w:val="0"/>
      <w:spacing w:after="0" w:line="240" w:lineRule="auto"/>
    </w:pPr>
    <w:rPr>
      <w:rFonts w:ascii="Macedonian Tms" w:eastAsia="Calibri" w:hAnsi="Macedonian Tms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EF5A8B"/>
    <w:pPr>
      <w:spacing w:after="200" w:line="276" w:lineRule="auto"/>
      <w:ind w:left="720"/>
    </w:pPr>
    <w:rPr>
      <w:rFonts w:ascii="Macedonian Tms" w:eastAsia="Calibri" w:hAnsi="Macedonian Tms" w:cs="Macedonian T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2022-01-26T14:13:00Z</dcterms:created>
  <dcterms:modified xsi:type="dcterms:W3CDTF">2022-01-26T14:15:00Z</dcterms:modified>
</cp:coreProperties>
</file>